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A9" w:rsidRPr="0064455D" w:rsidRDefault="007855A9" w:rsidP="007855A9">
      <w:pPr>
        <w:rPr>
          <w:rFonts w:ascii="Times New Roman" w:hAnsi="Times New Roman"/>
          <w:sz w:val="28"/>
          <w:szCs w:val="28"/>
        </w:rPr>
      </w:pPr>
      <w:r w:rsidRPr="0064455D">
        <w:rPr>
          <w:rFonts w:ascii="Times New Roman" w:hAnsi="Times New Roman"/>
          <w:sz w:val="28"/>
          <w:szCs w:val="28"/>
        </w:rPr>
        <w:t>OŠ_______________________</w:t>
      </w:r>
    </w:p>
    <w:p w:rsidR="007855A9" w:rsidRPr="0064455D" w:rsidRDefault="007855A9" w:rsidP="007855A9">
      <w:pPr>
        <w:rPr>
          <w:rFonts w:ascii="Times New Roman" w:hAnsi="Times New Roman"/>
          <w:sz w:val="28"/>
          <w:szCs w:val="28"/>
        </w:rPr>
      </w:pPr>
      <w:r w:rsidRPr="0064455D">
        <w:rPr>
          <w:rFonts w:ascii="Times New Roman" w:hAnsi="Times New Roman"/>
          <w:sz w:val="28"/>
          <w:szCs w:val="28"/>
        </w:rPr>
        <w:t>Mjesto____________________</w:t>
      </w:r>
    </w:p>
    <w:p w:rsidR="007855A9" w:rsidRPr="007855A9" w:rsidRDefault="007855A9" w:rsidP="007855A9">
      <w:pPr>
        <w:jc w:val="center"/>
        <w:rPr>
          <w:rFonts w:ascii="Arial Narrow" w:hAnsi="Arial Narrow"/>
          <w:b/>
          <w:sz w:val="24"/>
          <w:szCs w:val="24"/>
          <w:lang w:val="sr-Cyrl-CS"/>
        </w:rPr>
      </w:pPr>
      <w:r w:rsidRPr="007855A9">
        <w:rPr>
          <w:rFonts w:ascii="Arial Narrow" w:hAnsi="Arial Narrow"/>
          <w:b/>
          <w:sz w:val="24"/>
          <w:szCs w:val="24"/>
          <w:bdr w:val="single" w:sz="4" w:space="0" w:color="auto"/>
          <w:lang w:val="sr-Cyrl-CS"/>
        </w:rPr>
        <w:t>GODIŠNjI GLOBALNI PLAN NASTAVNOG RADA</w:t>
      </w:r>
    </w:p>
    <w:p w:rsidR="007855A9" w:rsidRPr="007855A9" w:rsidRDefault="008B58B0" w:rsidP="007855A9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  <w:lang w:val="sr-Cyrl-CS"/>
        </w:rPr>
        <w:t>ZA ŠKOLSKU: 2020</w:t>
      </w:r>
      <w:r w:rsidR="007855A9">
        <w:rPr>
          <w:rFonts w:ascii="Arial Narrow" w:hAnsi="Arial Narrow"/>
          <w:b/>
          <w:sz w:val="24"/>
          <w:szCs w:val="24"/>
          <w:lang w:val="sr-Cyrl-CS"/>
        </w:rPr>
        <w:t>/20</w:t>
      </w:r>
      <w:r>
        <w:rPr>
          <w:rFonts w:ascii="Arial Narrow" w:hAnsi="Arial Narrow"/>
          <w:b/>
          <w:sz w:val="24"/>
          <w:szCs w:val="24"/>
        </w:rPr>
        <w:t>21</w:t>
      </w:r>
      <w:bookmarkStart w:id="0" w:name="_GoBack"/>
      <w:bookmarkEnd w:id="0"/>
      <w:r w:rsidR="007855A9" w:rsidRPr="007855A9">
        <w:rPr>
          <w:rFonts w:ascii="Arial Narrow" w:hAnsi="Arial Narrow"/>
          <w:b/>
          <w:sz w:val="24"/>
          <w:szCs w:val="24"/>
          <w:lang w:val="sr-Cyrl-CS"/>
        </w:rPr>
        <w:t>. GODINU</w:t>
      </w:r>
    </w:p>
    <w:p w:rsidR="007855A9" w:rsidRPr="007855A9" w:rsidRDefault="007855A9" w:rsidP="007855A9">
      <w:pPr>
        <w:rPr>
          <w:rFonts w:ascii="Arial Narrow" w:hAnsi="Arial Narrow"/>
          <w:b/>
          <w:sz w:val="24"/>
          <w:szCs w:val="24"/>
        </w:rPr>
      </w:pPr>
      <w:r w:rsidRPr="007855A9">
        <w:rPr>
          <w:rFonts w:ascii="Arial Narrow" w:hAnsi="Arial Narrow"/>
          <w:b/>
          <w:sz w:val="24"/>
          <w:szCs w:val="24"/>
          <w:lang w:val="sr-Cyrl-CS"/>
        </w:rPr>
        <w:t xml:space="preserve">NASTAVNI PREDMET: </w:t>
      </w:r>
      <w:r w:rsidRPr="007855A9">
        <w:rPr>
          <w:rFonts w:ascii="Arial Narrow" w:hAnsi="Arial Narrow"/>
          <w:b/>
          <w:sz w:val="24"/>
          <w:szCs w:val="24"/>
          <w:u w:val="single"/>
        </w:rPr>
        <w:t>Tjelesni odgoj</w:t>
      </w:r>
    </w:p>
    <w:p w:rsidR="007855A9" w:rsidRPr="007855A9" w:rsidRDefault="007855A9" w:rsidP="007855A9">
      <w:pPr>
        <w:rPr>
          <w:rFonts w:ascii="Arial Narrow" w:hAnsi="Arial Narrow"/>
          <w:b/>
          <w:sz w:val="24"/>
          <w:szCs w:val="24"/>
          <w:u w:val="single"/>
        </w:rPr>
      </w:pPr>
      <w:r w:rsidRPr="007855A9">
        <w:rPr>
          <w:rFonts w:ascii="Arial Narrow" w:hAnsi="Arial Narrow"/>
          <w:b/>
          <w:sz w:val="24"/>
          <w:szCs w:val="24"/>
          <w:lang w:val="sr-Cyrl-CS"/>
        </w:rPr>
        <w:t xml:space="preserve">Razred: </w:t>
      </w:r>
      <w:r w:rsidRPr="007855A9">
        <w:rPr>
          <w:rFonts w:ascii="Arial Narrow" w:hAnsi="Arial Narrow"/>
          <w:b/>
          <w:sz w:val="24"/>
          <w:szCs w:val="24"/>
        </w:rPr>
        <w:t>__</w:t>
      </w:r>
      <w:r w:rsidRPr="007855A9">
        <w:rPr>
          <w:rFonts w:ascii="Arial Narrow" w:hAnsi="Arial Narrow"/>
          <w:b/>
          <w:sz w:val="24"/>
          <w:szCs w:val="24"/>
          <w:u w:val="single"/>
        </w:rPr>
        <w:t>prvi</w:t>
      </w:r>
      <w:r w:rsidRPr="007855A9">
        <w:rPr>
          <w:rFonts w:ascii="Arial Narrow" w:hAnsi="Arial Narrow"/>
          <w:b/>
          <w:sz w:val="24"/>
          <w:szCs w:val="24"/>
        </w:rPr>
        <w:t>_</w:t>
      </w:r>
      <w:r w:rsidRPr="007855A9">
        <w:rPr>
          <w:rFonts w:ascii="Arial Narrow" w:hAnsi="Arial Narrow"/>
          <w:b/>
          <w:sz w:val="24"/>
          <w:szCs w:val="24"/>
          <w:lang w:val="sr-Cyrl-CS"/>
        </w:rPr>
        <w:t xml:space="preserve">   nedeljni fond časova:</w:t>
      </w:r>
      <w:r w:rsidRPr="007855A9">
        <w:rPr>
          <w:rFonts w:ascii="Arial Narrow" w:hAnsi="Arial Narrow"/>
          <w:b/>
          <w:sz w:val="24"/>
          <w:szCs w:val="24"/>
          <w:u w:val="single"/>
        </w:rPr>
        <w:t>__3__</w:t>
      </w:r>
      <w:r w:rsidRPr="007855A9">
        <w:rPr>
          <w:rFonts w:ascii="Arial Narrow" w:hAnsi="Arial Narrow"/>
          <w:b/>
          <w:sz w:val="24"/>
          <w:szCs w:val="24"/>
          <w:lang w:val="sr-Cyrl-CS"/>
        </w:rPr>
        <w:t xml:space="preserve">      godišnji fond časova</w:t>
      </w:r>
      <w:r w:rsidRPr="007855A9">
        <w:rPr>
          <w:rFonts w:ascii="Arial Narrow" w:hAnsi="Arial Narrow"/>
          <w:b/>
          <w:sz w:val="24"/>
          <w:szCs w:val="24"/>
        </w:rPr>
        <w:t xml:space="preserve">: </w:t>
      </w:r>
      <w:r w:rsidRPr="007855A9">
        <w:rPr>
          <w:rFonts w:ascii="Arial Narrow" w:hAnsi="Arial Narrow"/>
          <w:b/>
          <w:sz w:val="24"/>
          <w:szCs w:val="24"/>
          <w:u w:val="single"/>
        </w:rPr>
        <w:t>108</w:t>
      </w:r>
    </w:p>
    <w:p w:rsidR="007855A9" w:rsidRPr="00C92336" w:rsidRDefault="007855A9" w:rsidP="007855A9">
      <w:pPr>
        <w:jc w:val="both"/>
        <w:rPr>
          <w:rFonts w:ascii="Arial Narrow" w:hAnsi="Arial Narrow"/>
          <w:sz w:val="26"/>
          <w:szCs w:val="26"/>
          <w:u w:val="single"/>
        </w:rPr>
      </w:pPr>
      <w:r w:rsidRPr="007855A9">
        <w:rPr>
          <w:rFonts w:ascii="Arial Narrow" w:hAnsi="Arial Narrow"/>
          <w:sz w:val="24"/>
          <w:szCs w:val="24"/>
          <w:lang w:val="sr-Cyrl-CS"/>
        </w:rPr>
        <w:t>Plan rada je sačinjen na osnovu Pravilnika</w:t>
      </w:r>
      <w:r w:rsidRPr="007855A9">
        <w:rPr>
          <w:rFonts w:ascii="Arial Narrow" w:hAnsi="Arial Narrow"/>
          <w:sz w:val="24"/>
          <w:szCs w:val="24"/>
        </w:rPr>
        <w:t xml:space="preserve"> </w:t>
      </w:r>
      <w:hyperlink r:id="rId4" w:history="1">
        <w:r w:rsidRPr="007855A9">
          <w:rPr>
            <w:rStyle w:val="Hyperlink"/>
            <w:rFonts w:ascii="Arial Narrow" w:hAnsi="Arial Narrow"/>
            <w:color w:val="auto"/>
            <w:sz w:val="24"/>
            <w:szCs w:val="24"/>
            <w:u w:val="none"/>
            <w:lang w:val="ru-RU"/>
          </w:rPr>
          <w:t xml:space="preserve">o planu nastave i učenja za prvi ciklus osnovnog obrazovanja i vaspitanja i programu nastave i učenja za </w:t>
        </w:r>
        <w:r w:rsidRPr="007855A9">
          <w:rPr>
            <w:rStyle w:val="Hyperlink"/>
            <w:rFonts w:ascii="Arial Narrow" w:hAnsi="Arial Narrow"/>
            <w:color w:val="auto"/>
            <w:sz w:val="24"/>
            <w:szCs w:val="24"/>
            <w:u w:val="none"/>
          </w:rPr>
          <w:t>drugi</w:t>
        </w:r>
        <w:r w:rsidRPr="007855A9">
          <w:rPr>
            <w:rStyle w:val="Hyperlink"/>
            <w:rFonts w:ascii="Arial Narrow" w:hAnsi="Arial Narrow"/>
            <w:color w:val="auto"/>
            <w:sz w:val="24"/>
            <w:szCs w:val="24"/>
            <w:u w:val="none"/>
            <w:lang w:val="ru-RU"/>
          </w:rPr>
          <w:t xml:space="preserve"> razred osnovnog obrazovanja i vaspitanja</w:t>
        </w:r>
      </w:hyperlink>
      <w:r w:rsidRPr="007855A9">
        <w:rPr>
          <w:rFonts w:ascii="Arial Narrow" w:hAnsi="Arial Narrow"/>
          <w:sz w:val="24"/>
          <w:szCs w:val="24"/>
        </w:rPr>
        <w:t xml:space="preserve"> o</w:t>
      </w:r>
      <w:r w:rsidRPr="007855A9">
        <w:rPr>
          <w:rFonts w:ascii="Arial Narrow" w:hAnsi="Arial Narrow"/>
          <w:sz w:val="24"/>
          <w:szCs w:val="24"/>
          <w:lang w:val="sr-Cyrl-CS"/>
        </w:rPr>
        <w:t>bjavljenog u ''Sl. glasniku – RS – Prosv</w:t>
      </w:r>
      <w:r w:rsidRPr="007855A9">
        <w:rPr>
          <w:rFonts w:ascii="Arial Narrow" w:hAnsi="Arial Narrow"/>
          <w:sz w:val="24"/>
          <w:szCs w:val="24"/>
        </w:rPr>
        <w:t>j</w:t>
      </w:r>
      <w:r w:rsidRPr="007855A9">
        <w:rPr>
          <w:rFonts w:ascii="Arial Narrow" w:hAnsi="Arial Narrow"/>
          <w:sz w:val="24"/>
          <w:szCs w:val="24"/>
          <w:lang w:val="sr-Cyrl-CS"/>
        </w:rPr>
        <w:t>etnom glasniku'' broj</w:t>
      </w:r>
      <w:r w:rsidRPr="007855A9">
        <w:rPr>
          <w:rFonts w:ascii="Arial Narrow" w:hAnsi="Arial Narrow"/>
          <w:sz w:val="24"/>
          <w:szCs w:val="24"/>
        </w:rPr>
        <w:t xml:space="preserve">    </w:t>
      </w:r>
      <w:r w:rsidRPr="00C92336">
        <w:rPr>
          <w:rFonts w:ascii="Arial Narrow" w:hAnsi="Arial Narrow"/>
          <w:sz w:val="26"/>
          <w:szCs w:val="26"/>
          <w:lang w:val="sr-Cyrl-CS"/>
        </w:rPr>
        <w:t>broj</w:t>
      </w:r>
      <w:r w:rsidRPr="00C92336">
        <w:rPr>
          <w:rFonts w:ascii="Arial Narrow" w:hAnsi="Arial Narrow"/>
          <w:sz w:val="26"/>
          <w:szCs w:val="26"/>
        </w:rPr>
        <w:t xml:space="preserve"> </w:t>
      </w:r>
      <w:r w:rsidRPr="00C92336">
        <w:rPr>
          <w:rFonts w:ascii="Arial Narrow" w:hAnsi="Arial Narrow"/>
          <w:sz w:val="26"/>
          <w:szCs w:val="26"/>
          <w:u w:val="single"/>
        </w:rPr>
        <w:t xml:space="preserve">16 od 17. septembra 2018. </w:t>
      </w:r>
      <w:r w:rsidRPr="00C92336">
        <w:rPr>
          <w:rFonts w:ascii="Arial Narrow" w:hAnsi="Arial Narrow"/>
          <w:sz w:val="26"/>
          <w:szCs w:val="26"/>
          <w:u w:val="single"/>
          <w:lang w:val="sr-Cyrl-CS"/>
        </w:rPr>
        <w:t>godine.</w:t>
      </w:r>
    </w:p>
    <w:tbl>
      <w:tblPr>
        <w:tblStyle w:val="TableGrid"/>
        <w:tblW w:w="11737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4377"/>
        <w:gridCol w:w="540"/>
        <w:gridCol w:w="450"/>
        <w:gridCol w:w="28"/>
        <w:gridCol w:w="512"/>
        <w:gridCol w:w="360"/>
        <w:gridCol w:w="236"/>
        <w:gridCol w:w="394"/>
        <w:gridCol w:w="14"/>
        <w:gridCol w:w="540"/>
        <w:gridCol w:w="346"/>
        <w:gridCol w:w="52"/>
        <w:gridCol w:w="236"/>
        <w:gridCol w:w="72"/>
        <w:gridCol w:w="52"/>
        <w:gridCol w:w="233"/>
        <w:gridCol w:w="93"/>
        <w:gridCol w:w="72"/>
        <w:gridCol w:w="52"/>
        <w:gridCol w:w="863"/>
        <w:gridCol w:w="84"/>
        <w:gridCol w:w="9"/>
        <w:gridCol w:w="72"/>
        <w:gridCol w:w="735"/>
        <w:gridCol w:w="84"/>
        <w:gridCol w:w="9"/>
        <w:gridCol w:w="72"/>
        <w:gridCol w:w="896"/>
        <w:gridCol w:w="18"/>
      </w:tblGrid>
      <w:tr w:rsidR="007855A9" w:rsidRPr="007855A9" w:rsidTr="00B56FAA">
        <w:trPr>
          <w:gridAfter w:val="1"/>
          <w:wAfter w:w="18" w:type="dxa"/>
          <w:jc w:val="center"/>
        </w:trPr>
        <w:tc>
          <w:tcPr>
            <w:tcW w:w="4613" w:type="dxa"/>
            <w:gridSpan w:val="2"/>
            <w:vMerge w:val="restart"/>
          </w:tcPr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OBLAST</w:t>
            </w:r>
            <w:r w:rsidRPr="007855A9">
              <w:rPr>
                <w:rFonts w:ascii="Arial Narrow" w:hAnsi="Arial Narrow" w:cstheme="minorHAnsi"/>
                <w:sz w:val="20"/>
                <w:szCs w:val="20"/>
              </w:rPr>
              <w:t>/TEMA/MODUL</w:t>
            </w:r>
          </w:p>
        </w:tc>
        <w:tc>
          <w:tcPr>
            <w:tcW w:w="4065" w:type="dxa"/>
            <w:gridSpan w:val="15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МЕСЕЦ</w:t>
            </w:r>
          </w:p>
        </w:tc>
        <w:tc>
          <w:tcPr>
            <w:tcW w:w="108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OBUČAVANjE</w:t>
            </w:r>
          </w:p>
        </w:tc>
        <w:tc>
          <w:tcPr>
            <w:tcW w:w="90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UV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EŽBAVANjE</w:t>
            </w:r>
          </w:p>
        </w:tc>
        <w:tc>
          <w:tcPr>
            <w:tcW w:w="1061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SVEGA</w:t>
            </w:r>
          </w:p>
        </w:tc>
      </w:tr>
      <w:tr w:rsidR="00B56FAA" w:rsidRPr="007855A9" w:rsidTr="00B56FAA">
        <w:trPr>
          <w:trHeight w:val="503"/>
          <w:jc w:val="center"/>
        </w:trPr>
        <w:tc>
          <w:tcPr>
            <w:tcW w:w="4613" w:type="dxa"/>
            <w:gridSpan w:val="2"/>
            <w:vMerge/>
          </w:tcPr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IX</w:t>
            </w:r>
          </w:p>
        </w:tc>
        <w:tc>
          <w:tcPr>
            <w:tcW w:w="45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X</w:t>
            </w:r>
          </w:p>
        </w:tc>
        <w:tc>
          <w:tcPr>
            <w:tcW w:w="540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XI</w:t>
            </w:r>
          </w:p>
        </w:tc>
        <w:tc>
          <w:tcPr>
            <w:tcW w:w="36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XII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I</w:t>
            </w:r>
          </w:p>
        </w:tc>
        <w:tc>
          <w:tcPr>
            <w:tcW w:w="40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II</w:t>
            </w: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III</w:t>
            </w:r>
          </w:p>
        </w:tc>
        <w:tc>
          <w:tcPr>
            <w:tcW w:w="39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IV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V</w:t>
            </w:r>
          </w:p>
        </w:tc>
        <w:tc>
          <w:tcPr>
            <w:tcW w:w="45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VI</w:t>
            </w:r>
          </w:p>
        </w:tc>
        <w:tc>
          <w:tcPr>
            <w:tcW w:w="1080" w:type="dxa"/>
            <w:gridSpan w:val="5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86" w:type="dxa"/>
            <w:gridSpan w:val="3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</w:tr>
      <w:tr w:rsidR="007855A9" w:rsidRPr="007855A9" w:rsidTr="00B56FAA">
        <w:trPr>
          <w:trHeight w:val="287"/>
          <w:jc w:val="center"/>
        </w:trPr>
        <w:tc>
          <w:tcPr>
            <w:tcW w:w="236" w:type="dxa"/>
          </w:tcPr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7855A9">
              <w:rPr>
                <w:rFonts w:ascii="Arial Narrow" w:hAnsi="Arial Narrow" w:cs="Calibri"/>
                <w:sz w:val="20"/>
                <w:szCs w:val="20"/>
              </w:rPr>
              <w:t>1.</w:t>
            </w:r>
          </w:p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4377" w:type="dxa"/>
          </w:tcPr>
          <w:p w:rsidR="007855A9" w:rsidRPr="007855A9" w:rsidRDefault="007855A9" w:rsidP="007855A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TJELESNE SPOSOBNOSTI</w:t>
            </w: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47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512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6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94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554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4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60" w:type="dxa"/>
            <w:gridSpan w:val="3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45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2894" w:type="dxa"/>
            <w:gridSpan w:val="11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NA SVIM ČASOVIMA</w:t>
            </w:r>
          </w:p>
        </w:tc>
      </w:tr>
      <w:tr w:rsidR="007855A9" w:rsidRPr="007855A9" w:rsidTr="00B56FAA">
        <w:trPr>
          <w:jc w:val="center"/>
        </w:trPr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2.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377" w:type="dxa"/>
          </w:tcPr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MOTORIČKE VEŠTINE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1. Hodanje i trčanje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2. Skakanja i preskakanja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3. Bacanja i hvatanja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4. Puzanja, višenja, upori i penjanja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5. Vježbe na tlu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6. Vježbe ravnoteže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7. Vježbe sa rekvizitima</w:t>
            </w:r>
          </w:p>
          <w:p w:rsidR="007855A9" w:rsidRPr="007855A9" w:rsidRDefault="007855A9" w:rsidP="0070200D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8. Ples i ritmika</w:t>
            </w:r>
          </w:p>
          <w:p w:rsidR="007855A9" w:rsidRPr="007855A9" w:rsidRDefault="007855A9" w:rsidP="0070200D">
            <w:pPr>
              <w:rPr>
                <w:rFonts w:ascii="Arial Narrow" w:hAnsi="Arial Narrow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9. Poligoni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7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7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394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554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34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60" w:type="dxa"/>
            <w:gridSpan w:val="3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45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080" w:type="dxa"/>
            <w:gridSpan w:val="5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9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10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10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8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7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8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914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15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19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13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10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12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11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10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14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</w:t>
            </w:r>
          </w:p>
        </w:tc>
      </w:tr>
      <w:tr w:rsidR="007855A9" w:rsidRPr="007855A9" w:rsidTr="00B56FAA">
        <w:trPr>
          <w:jc w:val="center"/>
        </w:trPr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3.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377" w:type="dxa"/>
          </w:tcPr>
          <w:p w:rsidR="007855A9" w:rsidRPr="007855A9" w:rsidRDefault="007855A9" w:rsidP="001409DB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TJELESNA I ZDRAVSTVENA KULTURA</w:t>
            </w:r>
          </w:p>
          <w:p w:rsidR="007855A9" w:rsidRPr="007855A9" w:rsidRDefault="007855A9" w:rsidP="001409DB">
            <w:pPr>
              <w:rPr>
                <w:rFonts w:ascii="Arial Narrow" w:hAnsi="Arial Narrow" w:cstheme="minorHAnsi"/>
                <w:sz w:val="20"/>
                <w:szCs w:val="20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1. Kultura vežbanja i igranja</w:t>
            </w:r>
          </w:p>
          <w:p w:rsidR="007855A9" w:rsidRPr="007855A9" w:rsidRDefault="007855A9" w:rsidP="001409DB">
            <w:pPr>
              <w:rPr>
                <w:rFonts w:ascii="Arial Narrow" w:hAnsi="Arial Narrow"/>
              </w:rPr>
            </w:pPr>
            <w:r w:rsidRPr="007855A9">
              <w:rPr>
                <w:rFonts w:ascii="Arial Narrow" w:hAnsi="Arial Narrow" w:cstheme="minorHAnsi"/>
                <w:sz w:val="20"/>
                <w:szCs w:val="20"/>
              </w:rPr>
              <w:t>2. Zdravstvena kultura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47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512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6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94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554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4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360" w:type="dxa"/>
            <w:gridSpan w:val="3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45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х</w:t>
            </w:r>
          </w:p>
        </w:tc>
        <w:tc>
          <w:tcPr>
            <w:tcW w:w="2894" w:type="dxa"/>
            <w:gridSpan w:val="11"/>
          </w:tcPr>
          <w:p w:rsidR="007855A9" w:rsidRPr="007855A9" w:rsidRDefault="007855A9" w:rsidP="009D0BA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55A9" w:rsidRDefault="007855A9" w:rsidP="009D0BAD"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NA SVIM ČASOVIMA</w:t>
            </w:r>
          </w:p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</w:p>
        </w:tc>
      </w:tr>
      <w:tr w:rsidR="00B56FAA" w:rsidRPr="007855A9" w:rsidTr="00B56FAA">
        <w:trPr>
          <w:jc w:val="center"/>
        </w:trPr>
        <w:tc>
          <w:tcPr>
            <w:tcW w:w="4613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asciiTheme="minorHAnsi" w:hAnsiTheme="minorHAnsi" w:cstheme="minorHAnsi"/>
                <w:sz w:val="20"/>
                <w:szCs w:val="20"/>
              </w:rPr>
              <w:t>UKUPNO</w:t>
            </w: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45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540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36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236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40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398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360" w:type="dxa"/>
            <w:gridSpan w:val="3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45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947" w:type="dxa"/>
            <w:gridSpan w:val="2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44</w:t>
            </w:r>
          </w:p>
        </w:tc>
        <w:tc>
          <w:tcPr>
            <w:tcW w:w="900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64</w:t>
            </w:r>
          </w:p>
        </w:tc>
        <w:tc>
          <w:tcPr>
            <w:tcW w:w="995" w:type="dxa"/>
            <w:gridSpan w:val="4"/>
          </w:tcPr>
          <w:p w:rsidR="007855A9" w:rsidRPr="007855A9" w:rsidRDefault="007855A9" w:rsidP="007855A9">
            <w:pPr>
              <w:rPr>
                <w:rFonts w:cs="Calibri"/>
                <w:sz w:val="20"/>
                <w:szCs w:val="20"/>
              </w:rPr>
            </w:pPr>
            <w:r w:rsidRPr="007855A9">
              <w:rPr>
                <w:rFonts w:cs="Calibri"/>
                <w:sz w:val="20"/>
                <w:szCs w:val="20"/>
              </w:rPr>
              <w:t>108</w:t>
            </w:r>
          </w:p>
        </w:tc>
      </w:tr>
      <w:tr w:rsidR="007855A9" w:rsidRPr="007855A9" w:rsidTr="00B56FAA">
        <w:trPr>
          <w:gridAfter w:val="1"/>
          <w:wAfter w:w="18" w:type="dxa"/>
          <w:jc w:val="center"/>
        </w:trPr>
        <w:tc>
          <w:tcPr>
            <w:tcW w:w="11719" w:type="dxa"/>
            <w:gridSpan w:val="29"/>
          </w:tcPr>
          <w:p w:rsidR="007855A9" w:rsidRPr="007855A9" w:rsidRDefault="007855A9" w:rsidP="007855A9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jc w:val="both"/>
              <w:rPr>
                <w:rFonts w:ascii="Arial Narrow" w:hAnsi="Arial Narrow"/>
                <w:b/>
                <w:lang w:val="sr-Cyrl-CS"/>
              </w:rPr>
            </w:pPr>
            <w:r w:rsidRPr="007855A9">
              <w:rPr>
                <w:rFonts w:ascii="Arial Narrow" w:hAnsi="Arial Narrow"/>
                <w:b/>
                <w:lang w:val="sr-Cyrl-CS"/>
              </w:rPr>
              <w:t>NEOPHODNI UDžBENICI, PRIRUČNICI I DRUGO:</w:t>
            </w:r>
          </w:p>
          <w:p w:rsidR="007855A9" w:rsidRDefault="007855A9" w:rsidP="007855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55A9" w:rsidRDefault="007855A9" w:rsidP="007855A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55A9" w:rsidRDefault="007855A9" w:rsidP="007855A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855A9" w:rsidRPr="007855A9" w:rsidRDefault="007855A9" w:rsidP="007855A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855A9" w:rsidRDefault="007855A9" w:rsidP="007855A9">
      <w:pPr>
        <w:tabs>
          <w:tab w:val="left" w:pos="6345"/>
        </w:tabs>
        <w:jc w:val="center"/>
      </w:pPr>
      <w:r>
        <w:t xml:space="preserve">                                                                                                    </w:t>
      </w:r>
    </w:p>
    <w:p w:rsidR="007855A9" w:rsidRDefault="007855A9" w:rsidP="007855A9">
      <w:pPr>
        <w:tabs>
          <w:tab w:val="left" w:pos="6345"/>
        </w:tabs>
        <w:jc w:val="right"/>
      </w:pPr>
      <w:r w:rsidRPr="007855A9">
        <w:rPr>
          <w:rFonts w:ascii="Arial Narrow" w:hAnsi="Arial Narrow"/>
        </w:rPr>
        <w:t xml:space="preserve"> Predmetni nastavnik</w:t>
      </w:r>
      <w:r>
        <w:t>____________________</w:t>
      </w:r>
    </w:p>
    <w:p w:rsidR="006D122A" w:rsidRDefault="006D122A" w:rsidP="007855A9">
      <w:pPr>
        <w:tabs>
          <w:tab w:val="left" w:pos="5220"/>
        </w:tabs>
      </w:pPr>
    </w:p>
    <w:tbl>
      <w:tblPr>
        <w:tblW w:w="11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1784"/>
        <w:gridCol w:w="2070"/>
        <w:gridCol w:w="3330"/>
        <w:gridCol w:w="3537"/>
      </w:tblGrid>
      <w:tr w:rsidR="007855A9" w:rsidRPr="00DE54B6" w:rsidTr="001D3CC0">
        <w:trPr>
          <w:jc w:val="center"/>
        </w:trPr>
        <w:tc>
          <w:tcPr>
            <w:tcW w:w="673" w:type="dxa"/>
            <w:shd w:val="clear" w:color="auto" w:fill="92D050"/>
            <w:vAlign w:val="center"/>
          </w:tcPr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Р.БР.</w:t>
            </w:r>
          </w:p>
        </w:tc>
        <w:tc>
          <w:tcPr>
            <w:tcW w:w="1784" w:type="dxa"/>
            <w:shd w:val="clear" w:color="auto" w:fill="92D050"/>
            <w:vAlign w:val="center"/>
          </w:tcPr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OBLAST/TEMA/MODUL</w:t>
            </w:r>
          </w:p>
        </w:tc>
        <w:tc>
          <w:tcPr>
            <w:tcW w:w="2070" w:type="dxa"/>
            <w:shd w:val="clear" w:color="auto" w:fill="92D050"/>
            <w:vAlign w:val="center"/>
          </w:tcPr>
          <w:p w:rsidR="007855A9" w:rsidRPr="00DE54B6" w:rsidRDefault="007855A9" w:rsidP="00231900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MEĐUPREDMETNE</w:t>
            </w:r>
          </w:p>
          <w:p w:rsidR="007855A9" w:rsidRPr="00DE54B6" w:rsidRDefault="007855A9" w:rsidP="00231900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KOMPETENCIJE</w:t>
            </w:r>
          </w:p>
          <w:p w:rsidR="007855A9" w:rsidRPr="00DE54B6" w:rsidRDefault="007855A9" w:rsidP="00897598">
            <w:pPr>
              <w:rPr>
                <w:rFonts w:ascii="Arial Narrow" w:hAnsi="Arial Narrow"/>
              </w:rPr>
            </w:pPr>
          </w:p>
        </w:tc>
        <w:tc>
          <w:tcPr>
            <w:tcW w:w="3330" w:type="dxa"/>
            <w:shd w:val="clear" w:color="auto" w:fill="92D050"/>
            <w:vAlign w:val="center"/>
          </w:tcPr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STANDARDI POSTIGNUĆA UČENIKA</w:t>
            </w:r>
          </w:p>
        </w:tc>
        <w:tc>
          <w:tcPr>
            <w:tcW w:w="3537" w:type="dxa"/>
            <w:shd w:val="clear" w:color="auto" w:fill="92D050"/>
            <w:vAlign w:val="center"/>
          </w:tcPr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ISHODI</w:t>
            </w:r>
          </w:p>
        </w:tc>
      </w:tr>
      <w:tr w:rsidR="007855A9" w:rsidRPr="00DE54B6" w:rsidTr="001D3CC0">
        <w:trPr>
          <w:jc w:val="center"/>
        </w:trPr>
        <w:tc>
          <w:tcPr>
            <w:tcW w:w="673" w:type="dxa"/>
            <w:shd w:val="clear" w:color="auto" w:fill="auto"/>
          </w:tcPr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1.</w:t>
            </w:r>
          </w:p>
        </w:tc>
        <w:tc>
          <w:tcPr>
            <w:tcW w:w="1784" w:type="dxa"/>
            <w:shd w:val="clear" w:color="auto" w:fill="D6E3BC"/>
          </w:tcPr>
          <w:p w:rsidR="007855A9" w:rsidRPr="00DE54B6" w:rsidRDefault="007855A9" w:rsidP="00252A9E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TJELESNE</w:t>
            </w:r>
          </w:p>
          <w:p w:rsidR="007855A9" w:rsidRPr="00DE54B6" w:rsidRDefault="007855A9" w:rsidP="00252A9E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SPOSOBNOSTI</w:t>
            </w:r>
          </w:p>
          <w:p w:rsidR="007855A9" w:rsidRPr="00DE54B6" w:rsidRDefault="007855A9" w:rsidP="00897598">
            <w:pPr>
              <w:rPr>
                <w:rFonts w:ascii="Arial Narrow" w:hAnsi="Arial Narrow"/>
              </w:rPr>
            </w:pPr>
          </w:p>
        </w:tc>
        <w:tc>
          <w:tcPr>
            <w:tcW w:w="2070" w:type="dxa"/>
          </w:tcPr>
          <w:p w:rsidR="007855A9" w:rsidRPr="00DE54B6" w:rsidRDefault="007855A9" w:rsidP="00CD21AA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KOMPETENCIJA ZA CjELOŽIVOTNO UČENjE </w:t>
            </w:r>
          </w:p>
          <w:p w:rsidR="007855A9" w:rsidRPr="00DE54B6" w:rsidRDefault="007855A9" w:rsidP="00CD21AA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ESTETSKA KOMPETENCIJA </w:t>
            </w:r>
          </w:p>
          <w:p w:rsidR="007855A9" w:rsidRPr="00DE54B6" w:rsidRDefault="007855A9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- BRIGA ZA ZDRAVLjE</w:t>
            </w:r>
          </w:p>
        </w:tc>
        <w:tc>
          <w:tcPr>
            <w:tcW w:w="3330" w:type="dxa"/>
          </w:tcPr>
          <w:p w:rsidR="007855A9" w:rsidRPr="00DE54B6" w:rsidRDefault="007855A9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.1.1.1.Razum</w:t>
            </w:r>
            <w:r w:rsidR="001D3CC0"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sr-Cyrl-CS"/>
              </w:rPr>
              <w:t>e značaj  pravilnog držanja t</w:t>
            </w:r>
            <w:r w:rsidR="001D3CC0"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sr-Cyrl-CS"/>
              </w:rPr>
              <w:t>ela za zdravlje</w:t>
            </w:r>
          </w:p>
          <w:p w:rsidR="007855A9" w:rsidRPr="00DE54B6" w:rsidRDefault="007855A9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  <w:lang w:val="sr-Cyrl-CS"/>
              </w:rPr>
              <w:t>F</w:t>
            </w:r>
            <w:r w:rsidRPr="00DE54B6">
              <w:rPr>
                <w:rFonts w:ascii="Arial Narrow" w:hAnsi="Arial Narrow"/>
              </w:rPr>
              <w:t>O</w:t>
            </w:r>
            <w:r w:rsidRPr="00DE54B6">
              <w:rPr>
                <w:rFonts w:ascii="Arial Narrow" w:hAnsi="Arial Narrow"/>
                <w:lang w:val="sr-Cyrl-CS"/>
              </w:rPr>
              <w:t>.1.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.Razlikuje pravilno od nepravilnog držanja t</w:t>
            </w:r>
            <w:r w:rsidR="001D3CC0"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sr-Cyrl-CS"/>
              </w:rPr>
              <w:t>ela</w:t>
            </w:r>
          </w:p>
          <w:p w:rsidR="007855A9" w:rsidRPr="00DE54B6" w:rsidRDefault="007855A9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.Ostvaruje napredak u razvoju motoričkih sposobnosti u skladu sa individualno postavljenim normama</w:t>
            </w:r>
          </w:p>
          <w:p w:rsidR="007855A9" w:rsidRPr="00DE54B6" w:rsidRDefault="007855A9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.Pravilno izvodi jednostavnije v</w:t>
            </w:r>
            <w:r w:rsidR="001D3CC0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ežbe oblikovanja, sa i bez rekvizita</w:t>
            </w:r>
          </w:p>
          <w:p w:rsidR="007855A9" w:rsidRPr="00DE54B6" w:rsidRDefault="007855A9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.1.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.Prim</w:t>
            </w:r>
            <w:r w:rsidR="001D3CC0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enjuje samostalno naučeni kompleks jutarnje gimnastike</w:t>
            </w:r>
          </w:p>
        </w:tc>
        <w:tc>
          <w:tcPr>
            <w:tcW w:w="3537" w:type="dxa"/>
          </w:tcPr>
          <w:p w:rsidR="001D3CC0" w:rsidRPr="00DE54B6" w:rsidRDefault="007855A9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 xml:space="preserve">- </w:t>
            </w:r>
            <w:r w:rsidR="001D3CC0" w:rsidRPr="00DE54B6">
              <w:rPr>
                <w:rFonts w:ascii="Arial Narrow" w:hAnsi="Arial Narrow"/>
                <w:lang w:val="ru-RU"/>
              </w:rPr>
              <w:t>prim</w:t>
            </w:r>
            <w:r w:rsidR="001D3CC0" w:rsidRPr="00DE54B6">
              <w:rPr>
                <w:rFonts w:ascii="Arial Narrow" w:hAnsi="Arial Narrow"/>
              </w:rPr>
              <w:t>ij</w:t>
            </w:r>
            <w:r w:rsidR="001D3CC0" w:rsidRPr="00DE54B6">
              <w:rPr>
                <w:rFonts w:ascii="Arial Narrow" w:hAnsi="Arial Narrow"/>
                <w:lang w:val="ru-RU"/>
              </w:rPr>
              <w:t>eni jednostavne dvostavne opštepripremne v</w:t>
            </w:r>
            <w:r w:rsidR="001D3CC0" w:rsidRPr="00DE54B6">
              <w:rPr>
                <w:rFonts w:ascii="Arial Narrow" w:hAnsi="Arial Narrow"/>
              </w:rPr>
              <w:t>j</w:t>
            </w:r>
            <w:r w:rsidR="001D3CC0" w:rsidRPr="00DE54B6">
              <w:rPr>
                <w:rFonts w:ascii="Arial Narrow" w:hAnsi="Arial Narrow"/>
                <w:lang w:val="ru-RU"/>
              </w:rPr>
              <w:t>ežbe (v</w:t>
            </w:r>
            <w:r w:rsidR="001D3CC0" w:rsidRPr="00DE54B6">
              <w:rPr>
                <w:rFonts w:ascii="Arial Narrow" w:hAnsi="Arial Narrow"/>
              </w:rPr>
              <w:t>j</w:t>
            </w:r>
            <w:r w:rsidR="001D3CC0" w:rsidRPr="00DE54B6">
              <w:rPr>
                <w:rFonts w:ascii="Arial Narrow" w:hAnsi="Arial Narrow"/>
                <w:lang w:val="ru-RU"/>
              </w:rPr>
              <w:t xml:space="preserve">ežbe oblikovanja); 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  <w:lang w:val="ru-RU"/>
              </w:rPr>
              <w:t>- praviln</w:t>
            </w:r>
            <w:r w:rsidRPr="00DE54B6">
              <w:rPr>
                <w:rFonts w:ascii="Arial Narrow" w:hAnsi="Arial Narrow"/>
              </w:rPr>
              <w:t>o</w:t>
            </w:r>
            <w:r w:rsidRPr="00DE54B6">
              <w:rPr>
                <w:rFonts w:ascii="Arial Narrow" w:hAnsi="Arial Narrow"/>
                <w:lang w:val="ru-RU"/>
              </w:rPr>
              <w:t xml:space="preserve"> </w:t>
            </w:r>
            <w:r w:rsidRPr="00DE54B6">
              <w:rPr>
                <w:rFonts w:ascii="Arial Narrow" w:hAnsi="Arial Narrow"/>
              </w:rPr>
              <w:t>diše tokom</w:t>
            </w:r>
            <w:r w:rsidRPr="00DE54B6">
              <w:rPr>
                <w:rFonts w:ascii="Arial Narrow" w:hAnsi="Arial Narrow"/>
                <w:bCs/>
                <w:lang w:val="ru-RU"/>
              </w:rPr>
              <w:t xml:space="preserve"> </w:t>
            </w:r>
            <w:r w:rsidRPr="00DE54B6">
              <w:rPr>
                <w:rFonts w:ascii="Arial Narrow" w:hAnsi="Arial Narrow"/>
                <w:lang w:val="ru-RU"/>
              </w:rPr>
              <w:t>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ežbanja;</w:t>
            </w:r>
            <w:r w:rsidRPr="00DE54B6">
              <w:rPr>
                <w:rFonts w:ascii="Arial Narrow" w:hAnsi="Arial Narrow"/>
              </w:rPr>
              <w:t xml:space="preserve">                - </w:t>
            </w:r>
            <w:r w:rsidRPr="00DE54B6">
              <w:rPr>
                <w:rFonts w:ascii="Arial Narrow" w:hAnsi="Arial Narrow"/>
                <w:lang w:val="ru-RU"/>
              </w:rPr>
              <w:t>razlikuje pravilno od nepravilnog držanja t</w:t>
            </w:r>
            <w:r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ru-RU"/>
              </w:rPr>
              <w:t>ela</w:t>
            </w:r>
            <w:r w:rsidRPr="00DE54B6">
              <w:rPr>
                <w:rFonts w:ascii="Arial Narrow" w:hAnsi="Arial Narrow"/>
              </w:rPr>
              <w:t>;</w:t>
            </w:r>
            <w:r w:rsidRPr="00DE54B6">
              <w:rPr>
                <w:rFonts w:ascii="Arial Narrow" w:hAnsi="Arial Narrow"/>
                <w:lang w:val="ru-RU"/>
              </w:rPr>
              <w:t xml:space="preserve"> </w:t>
            </w:r>
            <w:r w:rsidRPr="00DE54B6">
              <w:rPr>
                <w:rFonts w:ascii="Arial Narrow" w:hAnsi="Arial Narrow"/>
              </w:rPr>
              <w:t xml:space="preserve"> </w:t>
            </w:r>
          </w:p>
          <w:p w:rsidR="007855A9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</w:rPr>
              <w:t xml:space="preserve">- uspostavi </w:t>
            </w:r>
            <w:r w:rsidRPr="00DE54B6">
              <w:rPr>
                <w:rFonts w:ascii="Arial Narrow" w:hAnsi="Arial Narrow"/>
                <w:lang w:val="ru-RU"/>
              </w:rPr>
              <w:t>pravilno drž</w:t>
            </w:r>
            <w:r w:rsidRPr="00DE54B6">
              <w:rPr>
                <w:rFonts w:ascii="Arial Narrow" w:hAnsi="Arial Narrow"/>
              </w:rPr>
              <w:t>anje</w:t>
            </w:r>
            <w:r w:rsidRPr="00DE54B6">
              <w:rPr>
                <w:rFonts w:ascii="Arial Narrow" w:hAnsi="Arial Narrow"/>
                <w:lang w:val="ru-RU"/>
              </w:rPr>
              <w:t xml:space="preserve"> t</w:t>
            </w:r>
            <w:r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ru-RU"/>
              </w:rPr>
              <w:t>el</w:t>
            </w:r>
            <w:r w:rsidRPr="00DE54B6">
              <w:rPr>
                <w:rFonts w:ascii="Arial Narrow" w:hAnsi="Arial Narrow"/>
              </w:rPr>
              <w:t>a</w:t>
            </w:r>
            <w:r w:rsidRPr="00DE54B6">
              <w:rPr>
                <w:rFonts w:ascii="Arial Narrow" w:hAnsi="Arial Narrow"/>
                <w:lang w:val="ru-RU"/>
              </w:rPr>
              <w:t>;</w:t>
            </w:r>
          </w:p>
        </w:tc>
      </w:tr>
      <w:tr w:rsidR="001D3CC0" w:rsidRPr="00DE54B6" w:rsidTr="001D3CC0">
        <w:trPr>
          <w:jc w:val="center"/>
        </w:trPr>
        <w:tc>
          <w:tcPr>
            <w:tcW w:w="673" w:type="dxa"/>
            <w:shd w:val="clear" w:color="auto" w:fill="auto"/>
          </w:tcPr>
          <w:p w:rsidR="001D3CC0" w:rsidRPr="00DE54B6" w:rsidRDefault="001D3CC0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2.</w:t>
            </w:r>
          </w:p>
        </w:tc>
        <w:tc>
          <w:tcPr>
            <w:tcW w:w="1784" w:type="dxa"/>
            <w:shd w:val="clear" w:color="auto" w:fill="D6E3BC"/>
          </w:tcPr>
          <w:p w:rsidR="001D3CC0" w:rsidRPr="00DE54B6" w:rsidRDefault="001D3CC0" w:rsidP="00F3543D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MOTORIČKE </w:t>
            </w:r>
          </w:p>
          <w:p w:rsidR="001D3CC0" w:rsidRPr="00DE54B6" w:rsidRDefault="001D3CC0" w:rsidP="00F3543D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VjEŠTINE</w:t>
            </w:r>
          </w:p>
          <w:p w:rsidR="001D3CC0" w:rsidRPr="00DE54B6" w:rsidRDefault="001D3CC0" w:rsidP="00897598">
            <w:pPr>
              <w:rPr>
                <w:rFonts w:ascii="Arial Narrow" w:hAnsi="Arial Narrow"/>
              </w:rPr>
            </w:pPr>
          </w:p>
        </w:tc>
        <w:tc>
          <w:tcPr>
            <w:tcW w:w="2070" w:type="dxa"/>
          </w:tcPr>
          <w:p w:rsidR="001D3CC0" w:rsidRPr="00DE54B6" w:rsidRDefault="001D3CC0" w:rsidP="0046782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KOMPETENCIJA ZA CjELOŽIVOTNO UČENjE </w:t>
            </w:r>
          </w:p>
          <w:p w:rsidR="001D3CC0" w:rsidRPr="00DE54B6" w:rsidRDefault="001D3CC0" w:rsidP="0046782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VjEŠTINA KOMUNIKACIJE  </w:t>
            </w:r>
          </w:p>
          <w:p w:rsidR="001D3CC0" w:rsidRPr="00DE54B6" w:rsidRDefault="001D3CC0" w:rsidP="0046782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RjEŠAVANjE PROBLEMA  </w:t>
            </w:r>
          </w:p>
          <w:p w:rsidR="001D3CC0" w:rsidRPr="00DE54B6" w:rsidRDefault="001D3CC0" w:rsidP="0046782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ESTETSKA KOMPETENCIJA </w:t>
            </w:r>
          </w:p>
          <w:p w:rsidR="001D3CC0" w:rsidRPr="00DE54B6" w:rsidRDefault="001D3CC0" w:rsidP="0046782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VjEŠTINA SARADNjE  </w:t>
            </w:r>
          </w:p>
          <w:p w:rsidR="001D3CC0" w:rsidRPr="00DE54B6" w:rsidRDefault="001D3CC0" w:rsidP="00897598">
            <w:pPr>
              <w:rPr>
                <w:rFonts w:ascii="Arial Narrow" w:hAnsi="Arial Narrow"/>
              </w:rPr>
            </w:pPr>
          </w:p>
        </w:tc>
        <w:tc>
          <w:tcPr>
            <w:tcW w:w="3330" w:type="dxa"/>
          </w:tcPr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.1.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.Unapr</w:t>
            </w:r>
            <w:r w:rsidR="00B56FAA"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sr-Cyrl-CS"/>
              </w:rPr>
              <w:t>eđuje motoričke sposobnosti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.1.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.Usklađuje svoje kretanje sa kretanjem para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.Poznaje pravila elementarnih i štafetnih igara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4</w:t>
            </w:r>
            <w:r w:rsidRPr="00DE54B6">
              <w:rPr>
                <w:rFonts w:ascii="Arial Narrow" w:hAnsi="Arial Narrow"/>
                <w:lang w:val="sr-Cyrl-CS"/>
              </w:rPr>
              <w:t>.Pravi razliku po karakteristikama elementarnih i štafetnih igara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.2.1.V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ešto izvodi raznovrsne forme prirodnih oblika kretanja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.2.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.Izvodi gimnastičke pokrete predviđene za drugi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  <w:lang w:val="sr-Cyrl-CS"/>
              </w:rPr>
              <w:t>razred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.Pos</w:t>
            </w:r>
            <w:r w:rsidR="00B56FAA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eduje pozitivno iskustvo usp</w:t>
            </w:r>
            <w:r w:rsidR="00B56FAA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ešnosti kroz ovladavanje pravila elementarnih i štafetnih igara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.3.2.1.Spretno učestvuje u elementarnim i štafetnim igrama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TO3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 xml:space="preserve">.2.Pokretom izražava svoje emocije i iskustva, pokret usklađuje sa </w:t>
            </w:r>
            <w:r w:rsidRPr="00DE54B6">
              <w:rPr>
                <w:rFonts w:ascii="Arial Narrow" w:hAnsi="Arial Narrow"/>
                <w:lang w:val="sr-Cyrl-CS"/>
              </w:rPr>
              <w:lastRenderedPageBreak/>
              <w:t>muzikom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.2.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ešto izvodi složenije forme prirodnih oblika kretanja</w:t>
            </w:r>
          </w:p>
        </w:tc>
        <w:tc>
          <w:tcPr>
            <w:tcW w:w="3537" w:type="dxa"/>
            <w:vMerge w:val="restart"/>
          </w:tcPr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lastRenderedPageBreak/>
              <w:t>- pravilno izvede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ežbe, raznovrsna prirodna i izvedena kretanja;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kombinuje i koristi usvojene motoričke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eštine u igri i svakodnevnom životu;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održava ravnotežu u različitim kretanjima;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 xml:space="preserve"> - izvede kretanja,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ežbe i kratke sastave uz muzičku pratnju;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  <w:lang w:val="ru-RU"/>
              </w:rPr>
              <w:t>- i</w:t>
            </w:r>
            <w:r w:rsidRPr="00DE54B6">
              <w:rPr>
                <w:rFonts w:ascii="Arial Narrow" w:hAnsi="Arial Narrow"/>
              </w:rPr>
              <w:t xml:space="preserve">zvede </w:t>
            </w:r>
            <w:r w:rsidRPr="00DE54B6">
              <w:rPr>
                <w:rFonts w:ascii="Arial Narrow" w:hAnsi="Arial Narrow"/>
                <w:lang w:val="ru-RU"/>
              </w:rPr>
              <w:t>d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ečji i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  <w:lang w:val="ru-RU"/>
              </w:rPr>
              <w:t>narodni ples;</w:t>
            </w:r>
          </w:p>
          <w:p w:rsidR="001D3CC0" w:rsidRPr="00DE54B6" w:rsidRDefault="001D3CC0" w:rsidP="001D3CC0">
            <w:pPr>
              <w:rPr>
                <w:rFonts w:ascii="Arial Narrow" w:hAnsi="Arial Narrow"/>
              </w:rPr>
            </w:pPr>
          </w:p>
          <w:p w:rsidR="001D3CC0" w:rsidRPr="00DE54B6" w:rsidRDefault="001D3CC0" w:rsidP="001D3CC0">
            <w:pPr>
              <w:tabs>
                <w:tab w:val="left" w:pos="2565"/>
              </w:tabs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ab/>
            </w:r>
          </w:p>
          <w:p w:rsidR="001D3CC0" w:rsidRPr="00DE54B6" w:rsidRDefault="001D3CC0" w:rsidP="001D3CC0">
            <w:pPr>
              <w:tabs>
                <w:tab w:val="left" w:pos="2565"/>
              </w:tabs>
              <w:rPr>
                <w:rFonts w:ascii="Arial Narrow" w:hAnsi="Arial Narrow"/>
              </w:rPr>
            </w:pPr>
          </w:p>
          <w:p w:rsidR="001D3CC0" w:rsidRPr="00DE54B6" w:rsidRDefault="001D3CC0" w:rsidP="001D3CC0">
            <w:pPr>
              <w:tabs>
                <w:tab w:val="left" w:pos="2565"/>
              </w:tabs>
              <w:rPr>
                <w:rFonts w:ascii="Arial Narrow" w:hAnsi="Arial Narrow"/>
              </w:rPr>
            </w:pP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koristi osnovnu terminologiju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– poštuje pravila ponašanja u i na prostorima za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ežbanje;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– poštuje m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ere bezb</w:t>
            </w:r>
            <w:r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ru-RU"/>
              </w:rPr>
              <w:t xml:space="preserve">ednosti tokom </w:t>
            </w:r>
            <w:r w:rsidRPr="00DE54B6">
              <w:rPr>
                <w:rFonts w:ascii="Arial Narrow" w:hAnsi="Arial Narrow"/>
                <w:lang w:val="ru-RU"/>
              </w:rPr>
              <w:lastRenderedPageBreak/>
              <w:t>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odgovorno se odnosi prema objektima, spravama i rekvizitima u prostorima za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ežbanje;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poštuje pravila igre;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navija i bodri učesnike u igri</w:t>
            </w:r>
            <w:r w:rsidRPr="00DE54B6">
              <w:rPr>
                <w:rFonts w:ascii="Arial Narrow" w:hAnsi="Arial Narrow"/>
              </w:rPr>
              <w:t xml:space="preserve"> na način koji nikoga ne vrijeđa</w:t>
            </w:r>
            <w:r w:rsidRPr="00DE54B6">
              <w:rPr>
                <w:rFonts w:ascii="Arial Narrow" w:hAnsi="Arial Narrow"/>
                <w:lang w:val="ru-RU"/>
              </w:rPr>
              <w:t xml:space="preserve">;- prihvati </w:t>
            </w:r>
            <w:r w:rsidRPr="00DE54B6">
              <w:rPr>
                <w:rFonts w:ascii="Arial Narrow" w:hAnsi="Arial Narrow"/>
              </w:rPr>
              <w:t xml:space="preserve"> </w:t>
            </w:r>
            <w:r w:rsidRPr="00DE54B6">
              <w:rPr>
                <w:rFonts w:ascii="Arial Narrow" w:hAnsi="Arial Narrow"/>
                <w:lang w:val="ru-RU"/>
              </w:rPr>
              <w:t>pob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edu i poraz</w:t>
            </w:r>
            <w:r w:rsidRPr="00DE54B6">
              <w:rPr>
                <w:rFonts w:ascii="Arial Narrow" w:hAnsi="Arial Narrow"/>
              </w:rPr>
              <w:t xml:space="preserve"> kao sastavni dio igre i takmičenja</w:t>
            </w:r>
            <w:r w:rsidRPr="00DE54B6">
              <w:rPr>
                <w:rFonts w:ascii="Arial Narrow" w:hAnsi="Arial Narrow"/>
                <w:lang w:val="ru-RU"/>
              </w:rPr>
              <w:t>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uredno odlaže svoje stvari pr</w:t>
            </w:r>
            <w:r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ru-RU"/>
              </w:rPr>
              <w:t>e i nakon</w:t>
            </w:r>
            <w:r w:rsidR="00B56FAA" w:rsidRPr="00DE54B6">
              <w:rPr>
                <w:rFonts w:ascii="Arial Narrow" w:hAnsi="Arial Narrow"/>
              </w:rPr>
              <w:t xml:space="preserve"> </w:t>
            </w:r>
            <w:r w:rsidRPr="00DE54B6">
              <w:rPr>
                <w:rFonts w:ascii="Arial Narrow" w:hAnsi="Arial Narrow"/>
                <w:lang w:val="ru-RU"/>
              </w:rPr>
              <w:t>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uoči prom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ene u rastu kod sebe i drugi;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– prepozna sopstveno bolesno stanje i ne v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 kada je bolestan;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primenjuje zdravstveno -  higijenske m</w:t>
            </w:r>
            <w:r w:rsidR="00B56FAA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ere pr</w:t>
            </w:r>
            <w:r w:rsidR="00B56FAA"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ru-RU"/>
              </w:rPr>
              <w:t>e, u toku i nakon v</w:t>
            </w:r>
            <w:r w:rsidR="00B56FAA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ru-RU"/>
              </w:rPr>
              <w:t>ežbanja;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održava ličnu higijenu;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- učestvuje u održavanju prostora u kome živi i boravi;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- navede vrste namirnica u ishrani;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- prepoznaje vezu v</w:t>
            </w:r>
            <w:r w:rsidR="00B56FAA"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</w:rPr>
              <w:t>ežbanja i unosa vode;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  <w:r w:rsidRPr="00DE54B6">
              <w:rPr>
                <w:rFonts w:ascii="Arial Narrow" w:hAnsi="Arial Narrow"/>
                <w:lang w:val="ru-RU"/>
              </w:rPr>
              <w:t>– poveže hodanje i trčanje sa pozitivnim uticajem na zdravlje;</w:t>
            </w:r>
          </w:p>
          <w:p w:rsidR="001D3CC0" w:rsidRPr="00DE54B6" w:rsidRDefault="001D3CC0" w:rsidP="00B56FAA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D3CC0" w:rsidRPr="00DE54B6" w:rsidTr="001D3CC0">
        <w:trPr>
          <w:jc w:val="center"/>
        </w:trPr>
        <w:tc>
          <w:tcPr>
            <w:tcW w:w="673" w:type="dxa"/>
            <w:shd w:val="clear" w:color="auto" w:fill="auto"/>
          </w:tcPr>
          <w:p w:rsidR="001D3CC0" w:rsidRPr="00DE54B6" w:rsidRDefault="001D3CC0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lastRenderedPageBreak/>
              <w:t>3.</w:t>
            </w:r>
          </w:p>
        </w:tc>
        <w:tc>
          <w:tcPr>
            <w:tcW w:w="1784" w:type="dxa"/>
            <w:shd w:val="clear" w:color="auto" w:fill="D6E3BC"/>
          </w:tcPr>
          <w:p w:rsidR="001D3CC0" w:rsidRPr="00DE54B6" w:rsidRDefault="001D3CC0" w:rsidP="00BA506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TJELESNA I </w:t>
            </w:r>
          </w:p>
          <w:p w:rsidR="001D3CC0" w:rsidRPr="00DE54B6" w:rsidRDefault="001D3CC0" w:rsidP="00BA506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ZDRAVSTVENA </w:t>
            </w:r>
          </w:p>
          <w:p w:rsidR="001D3CC0" w:rsidRPr="00DE54B6" w:rsidRDefault="001D3CC0" w:rsidP="00BA5064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KULTURA</w:t>
            </w:r>
          </w:p>
          <w:p w:rsidR="001D3CC0" w:rsidRPr="00DE54B6" w:rsidRDefault="001D3CC0" w:rsidP="00897598">
            <w:pPr>
              <w:rPr>
                <w:rFonts w:ascii="Arial Narrow" w:hAnsi="Arial Narrow"/>
              </w:rPr>
            </w:pPr>
          </w:p>
        </w:tc>
        <w:tc>
          <w:tcPr>
            <w:tcW w:w="2070" w:type="dxa"/>
          </w:tcPr>
          <w:p w:rsidR="001D3CC0" w:rsidRPr="00DE54B6" w:rsidRDefault="001D3CC0" w:rsidP="002965EB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VJEŠTINA KOJMUNIKACIJE  </w:t>
            </w:r>
          </w:p>
          <w:p w:rsidR="001D3CC0" w:rsidRPr="00DE54B6" w:rsidRDefault="001D3CC0" w:rsidP="002965EB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VEŠTINA ZA ŽIVOT U DEMOKRATSKOM DRUŠTVU </w:t>
            </w:r>
          </w:p>
          <w:p w:rsidR="001D3CC0" w:rsidRPr="00DE54B6" w:rsidRDefault="001D3CC0" w:rsidP="002965EB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- ESTETSKA KOMPETENCIJA</w:t>
            </w:r>
          </w:p>
          <w:p w:rsidR="001D3CC0" w:rsidRPr="00DE54B6" w:rsidRDefault="001D3CC0" w:rsidP="002965EB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>- VJEŠTINA SARADNjE</w:t>
            </w:r>
          </w:p>
          <w:p w:rsidR="001D3CC0" w:rsidRPr="00DE54B6" w:rsidRDefault="001D3CC0" w:rsidP="00897598">
            <w:pPr>
              <w:rPr>
                <w:rFonts w:ascii="Arial Narrow" w:hAnsi="Arial Narrow"/>
              </w:rPr>
            </w:pPr>
            <w:r w:rsidRPr="00DE54B6">
              <w:rPr>
                <w:rFonts w:ascii="Arial Narrow" w:hAnsi="Arial Narrow"/>
              </w:rPr>
              <w:t xml:space="preserve">- BRIGA ZA ZDRAVLjE  </w:t>
            </w:r>
          </w:p>
        </w:tc>
        <w:tc>
          <w:tcPr>
            <w:tcW w:w="3330" w:type="dxa"/>
          </w:tcPr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.1.3.1.Poznaje osnovna načela bezb</w:t>
            </w:r>
            <w:r w:rsidRPr="00DE54B6">
              <w:rPr>
                <w:rFonts w:ascii="Arial Narrow" w:hAnsi="Arial Narrow"/>
              </w:rPr>
              <w:t>ij</w:t>
            </w:r>
            <w:r w:rsidRPr="00DE54B6">
              <w:rPr>
                <w:rFonts w:ascii="Arial Narrow" w:hAnsi="Arial Narrow"/>
                <w:lang w:val="sr-Cyrl-CS"/>
              </w:rPr>
              <w:t>ednosti u sali, na igralištu i učionici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.1.3.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.Uočava svoje motoričke i druge sposobnosti i osobine i sličnosti i razlike među vršnjacima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1</w:t>
            </w:r>
            <w:r w:rsidRPr="00DE54B6">
              <w:rPr>
                <w:rFonts w:ascii="Arial Narrow" w:hAnsi="Arial Narrow"/>
                <w:lang w:val="sr-Cyrl-CS"/>
              </w:rPr>
              <w:t>.Poznaje nesportsko ponašanje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</w:t>
            </w:r>
            <w:r w:rsidRPr="00DE54B6">
              <w:rPr>
                <w:rFonts w:ascii="Arial Narrow" w:hAnsi="Arial Narrow"/>
              </w:rPr>
              <w:t>2</w:t>
            </w:r>
            <w:r w:rsidRPr="00DE54B6">
              <w:rPr>
                <w:rFonts w:ascii="Arial Narrow" w:hAnsi="Arial Narrow"/>
                <w:lang w:val="sr-Cyrl-CS"/>
              </w:rPr>
              <w:t>.Upoznaje i prihvata sebe i druge kroz igru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.2.3.</w:t>
            </w:r>
            <w:r w:rsidRPr="00DE54B6">
              <w:rPr>
                <w:rFonts w:ascii="Arial Narrow" w:hAnsi="Arial Narrow"/>
              </w:rPr>
              <w:t>3</w:t>
            </w:r>
            <w:r w:rsidRPr="00DE54B6">
              <w:rPr>
                <w:rFonts w:ascii="Arial Narrow" w:hAnsi="Arial Narrow"/>
                <w:lang w:val="sr-Cyrl-CS"/>
              </w:rPr>
              <w:t>.Prim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>enjuje zdravstveno-higijenske m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 xml:space="preserve">ere 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.3.3.1.Upoznaje i prihvata svoje sposobnosti, osobine i ograničenja značajna za učešće u igri</w:t>
            </w:r>
          </w:p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sr-Cyrl-CS"/>
              </w:rPr>
            </w:pPr>
            <w:r w:rsidRPr="00DE54B6">
              <w:rPr>
                <w:rFonts w:ascii="Arial Narrow" w:hAnsi="Arial Narrow"/>
              </w:rPr>
              <w:t>TO</w:t>
            </w:r>
            <w:r w:rsidRPr="00DE54B6">
              <w:rPr>
                <w:rFonts w:ascii="Arial Narrow" w:hAnsi="Arial Narrow"/>
                <w:lang w:val="sr-Cyrl-CS"/>
              </w:rPr>
              <w:t>.3.3.1.Pozitivno vrednuje usp</w:t>
            </w:r>
            <w:r w:rsidRPr="00DE54B6">
              <w:rPr>
                <w:rFonts w:ascii="Arial Narrow" w:hAnsi="Arial Narrow"/>
              </w:rPr>
              <w:t>j</w:t>
            </w:r>
            <w:r w:rsidRPr="00DE54B6">
              <w:rPr>
                <w:rFonts w:ascii="Arial Narrow" w:hAnsi="Arial Narrow"/>
                <w:lang w:val="sr-Cyrl-CS"/>
              </w:rPr>
              <w:t xml:space="preserve">ešne poteze i uloženi trud svih učesnika u igri, uz podsticanje svih učesnika u igri </w:t>
            </w:r>
          </w:p>
          <w:p w:rsidR="001D3CC0" w:rsidRPr="00DE54B6" w:rsidRDefault="001D3CC0" w:rsidP="00897598">
            <w:pPr>
              <w:rPr>
                <w:rFonts w:ascii="Arial Narrow" w:hAnsi="Arial Narrow"/>
                <w:lang w:val="sr-Cyrl-CS"/>
              </w:rPr>
            </w:pPr>
          </w:p>
        </w:tc>
        <w:tc>
          <w:tcPr>
            <w:tcW w:w="3537" w:type="dxa"/>
            <w:vMerge/>
          </w:tcPr>
          <w:p w:rsidR="001D3CC0" w:rsidRPr="00DE54B6" w:rsidRDefault="001D3CC0" w:rsidP="001D3CC0">
            <w:pPr>
              <w:spacing w:line="240" w:lineRule="auto"/>
              <w:rPr>
                <w:rFonts w:ascii="Arial Narrow" w:hAnsi="Arial Narrow"/>
                <w:lang w:val="ru-RU"/>
              </w:rPr>
            </w:pPr>
          </w:p>
        </w:tc>
      </w:tr>
    </w:tbl>
    <w:p w:rsidR="007855A9" w:rsidRPr="007855A9" w:rsidRDefault="007855A9" w:rsidP="007855A9">
      <w:pPr>
        <w:tabs>
          <w:tab w:val="left" w:pos="5220"/>
        </w:tabs>
      </w:pPr>
    </w:p>
    <w:sectPr w:rsidR="007855A9" w:rsidRPr="007855A9" w:rsidSect="006D1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855A9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D54B7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6461A"/>
    <w:rsid w:val="00167B57"/>
    <w:rsid w:val="00167BBF"/>
    <w:rsid w:val="001709DE"/>
    <w:rsid w:val="0017191A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8EA"/>
    <w:rsid w:val="001C6A8E"/>
    <w:rsid w:val="001C7057"/>
    <w:rsid w:val="001C7B42"/>
    <w:rsid w:val="001D2AB3"/>
    <w:rsid w:val="001D3CC0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0981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1E6D"/>
    <w:rsid w:val="0069271D"/>
    <w:rsid w:val="00693FBE"/>
    <w:rsid w:val="006949A8"/>
    <w:rsid w:val="00695024"/>
    <w:rsid w:val="006958C7"/>
    <w:rsid w:val="0069629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5A9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58B0"/>
    <w:rsid w:val="008B61DB"/>
    <w:rsid w:val="008C1C6C"/>
    <w:rsid w:val="008C4406"/>
    <w:rsid w:val="008C47DC"/>
    <w:rsid w:val="008C4FB9"/>
    <w:rsid w:val="008C5AE4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0E16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42B4"/>
    <w:rsid w:val="00B50BBF"/>
    <w:rsid w:val="00B51F88"/>
    <w:rsid w:val="00B52622"/>
    <w:rsid w:val="00B52A5A"/>
    <w:rsid w:val="00B538C1"/>
    <w:rsid w:val="00B5672B"/>
    <w:rsid w:val="00B56FAA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4FD9"/>
    <w:rsid w:val="00BC5279"/>
    <w:rsid w:val="00BC799D"/>
    <w:rsid w:val="00BD25C6"/>
    <w:rsid w:val="00BD3C7B"/>
    <w:rsid w:val="00BD5983"/>
    <w:rsid w:val="00BE0E6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54B6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603D03-08AD-4EDD-B1D7-1C0BC94F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A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5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7855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ravno-informacioni-sistem.rs/SlGlasnikPortal/viewdoc?regactid=424462&amp;doctype=reg&amp;findpdfurl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2019-08-31T20:08:00Z</dcterms:created>
  <dcterms:modified xsi:type="dcterms:W3CDTF">2020-08-24T17:15:00Z</dcterms:modified>
</cp:coreProperties>
</file>